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E4" w:rsidRPr="00FB20CF" w:rsidRDefault="00F62EE4" w:rsidP="00FB20CF">
      <w:pPr>
        <w:tabs>
          <w:tab w:val="left" w:pos="9432"/>
        </w:tabs>
        <w:autoSpaceDE w:val="0"/>
        <w:spacing w:line="360" w:lineRule="auto"/>
        <w:ind w:left="1134" w:hanging="1134"/>
        <w:jc w:val="right"/>
      </w:pPr>
      <w:r>
        <w:t>Ostrowiec Św., 12.04.2013r.</w:t>
      </w:r>
    </w:p>
    <w:p w:rsidR="00F62EE4" w:rsidRDefault="00F62EE4" w:rsidP="00291A7B">
      <w:pPr>
        <w:tabs>
          <w:tab w:val="left" w:pos="9432"/>
        </w:tabs>
        <w:autoSpaceDE w:val="0"/>
        <w:spacing w:line="360" w:lineRule="auto"/>
        <w:ind w:left="1134" w:hanging="1134"/>
        <w:jc w:val="both"/>
        <w:rPr>
          <w:b/>
          <w:bCs/>
        </w:rPr>
      </w:pPr>
    </w:p>
    <w:p w:rsidR="00F62EE4" w:rsidRPr="00C6565B" w:rsidRDefault="00F62EE4" w:rsidP="000C0571">
      <w:pPr>
        <w:tabs>
          <w:tab w:val="left" w:pos="3969"/>
          <w:tab w:val="left" w:pos="6600"/>
        </w:tabs>
        <w:autoSpaceDE w:val="0"/>
        <w:spacing w:line="360" w:lineRule="auto"/>
        <w:rPr>
          <w:b/>
          <w:bCs/>
        </w:rPr>
      </w:pPr>
      <w:r w:rsidRPr="004A62A2">
        <w:rPr>
          <w:b/>
          <w:bCs/>
        </w:rPr>
        <w:t xml:space="preserve">Dotyczy:  zamówienia na </w:t>
      </w:r>
      <w:r w:rsidRPr="009A008E">
        <w:rPr>
          <w:b/>
          <w:bCs/>
        </w:rPr>
        <w:t>„Budowę przydomowych oczyszczalni ścieków- etap I</w:t>
      </w:r>
      <w:r>
        <w:rPr>
          <w:b/>
          <w:bCs/>
        </w:rPr>
        <w:t>”,</w:t>
      </w:r>
      <w:r w:rsidRPr="004A62A2">
        <w:rPr>
          <w:b/>
          <w:bCs/>
        </w:rPr>
        <w:t xml:space="preserve"> </w:t>
      </w:r>
      <w:r>
        <w:rPr>
          <w:b/>
          <w:bCs/>
        </w:rPr>
        <w:t xml:space="preserve">              </w:t>
      </w:r>
      <w:r w:rsidRPr="004A62A2">
        <w:rPr>
          <w:b/>
          <w:bCs/>
        </w:rPr>
        <w:t xml:space="preserve"> </w:t>
      </w:r>
      <w:r>
        <w:rPr>
          <w:b/>
          <w:bCs/>
        </w:rPr>
        <w:t>znak sprawy: ZP</w:t>
      </w:r>
      <w:r w:rsidRPr="004A62A2">
        <w:rPr>
          <w:b/>
          <w:bCs/>
        </w:rPr>
        <w:t>. 272.</w:t>
      </w:r>
      <w:r>
        <w:rPr>
          <w:b/>
          <w:bCs/>
        </w:rPr>
        <w:t>4</w:t>
      </w:r>
      <w:r w:rsidRPr="004A62A2">
        <w:rPr>
          <w:b/>
          <w:bCs/>
        </w:rPr>
        <w:t>.201</w:t>
      </w:r>
      <w:r>
        <w:rPr>
          <w:b/>
          <w:bCs/>
        </w:rPr>
        <w:t>3</w:t>
      </w:r>
    </w:p>
    <w:p w:rsidR="00F62EE4" w:rsidRDefault="00F62EE4" w:rsidP="00DC1DF7">
      <w:pPr>
        <w:jc w:val="center"/>
        <w:rPr>
          <w:b/>
          <w:bCs/>
        </w:rPr>
      </w:pPr>
    </w:p>
    <w:p w:rsidR="00F62EE4" w:rsidRDefault="00F62EE4" w:rsidP="000C0571">
      <w:pPr>
        <w:jc w:val="center"/>
      </w:pPr>
      <w:r>
        <w:rPr>
          <w:b/>
          <w:bCs/>
        </w:rPr>
        <w:t xml:space="preserve">WYJAŚNIENIE nr 1 </w:t>
      </w:r>
    </w:p>
    <w:p w:rsidR="00F62EE4" w:rsidRDefault="00F62EE4" w:rsidP="00DC1DF7">
      <w:pPr>
        <w:jc w:val="both"/>
      </w:pPr>
      <w:r>
        <w:t>Zgodnie z art.. 38 ust. 2 ustawy z dnia 29 stycznia 2004 r. – Prawo zamówień publicznych (Dz.U. z  2010 r. Nr 113 poz. 759 z późn. zm.) wyjaśniamy:</w:t>
      </w:r>
    </w:p>
    <w:p w:rsidR="00F62EE4" w:rsidRDefault="00F62EE4" w:rsidP="00DC1DF7">
      <w:pPr>
        <w:jc w:val="both"/>
      </w:pPr>
    </w:p>
    <w:p w:rsidR="00F62EE4" w:rsidRPr="00D04BF0" w:rsidRDefault="00F62EE4" w:rsidP="00461DE0">
      <w:pPr>
        <w:jc w:val="both"/>
      </w:pPr>
      <w:r w:rsidRPr="003D01E1">
        <w:rPr>
          <w:b/>
          <w:bCs/>
          <w:i/>
          <w:iCs/>
        </w:rPr>
        <w:t>Pytanie</w:t>
      </w:r>
      <w:r>
        <w:rPr>
          <w:b/>
          <w:bCs/>
          <w:i/>
          <w:iCs/>
        </w:rPr>
        <w:t xml:space="preserve"> 1</w:t>
      </w:r>
      <w:r w:rsidRPr="003D01E1">
        <w:rPr>
          <w:b/>
          <w:bCs/>
          <w:i/>
          <w:iCs/>
        </w:rPr>
        <w:t>:</w:t>
      </w:r>
      <w:r>
        <w:t xml:space="preserve">  Czy Zamawiający będzie wymagał w myśl zapisu art. 30 Prawa Zamówień Publicznych, aby wymienione w specyfikacji wyroby budowlane m.in. przepompownie ścieków surowych oraz ścieków oczyszczonych i urządzenia w nich montowane spełniały wymogi wynikające z Polskich Norm przenoszące normy europejskie PN-EN, a w szczególności dla Przepompownie ścieków zawierających fekalia, wymagania normy PN-EN 12050-1:2002 i dla Przepompowni ścieków wolnych od fekaliów, wymagania normy PN-EN 12050-2:2002?</w:t>
      </w:r>
    </w:p>
    <w:p w:rsidR="00F62EE4" w:rsidRDefault="00F62EE4" w:rsidP="009861C5">
      <w:pPr>
        <w:tabs>
          <w:tab w:val="left" w:pos="2278"/>
        </w:tabs>
        <w:autoSpaceDE w:val="0"/>
        <w:ind w:right="82"/>
        <w:jc w:val="both"/>
        <w:rPr>
          <w:sz w:val="23"/>
          <w:szCs w:val="23"/>
        </w:rPr>
      </w:pPr>
      <w:r w:rsidRPr="003D01E1">
        <w:rPr>
          <w:b/>
          <w:bCs/>
          <w:i/>
          <w:iCs/>
        </w:rPr>
        <w:t>Wyjaśnienie:</w:t>
      </w:r>
    </w:p>
    <w:p w:rsidR="00F62EE4" w:rsidRPr="00801FB8" w:rsidRDefault="00F62EE4" w:rsidP="00801FB8">
      <w:pPr>
        <w:pStyle w:val="NormalWeb"/>
        <w:shd w:val="clear" w:color="auto" w:fill="FFFFFF"/>
        <w:spacing w:before="0" w:after="0"/>
      </w:pPr>
      <w:r w:rsidRPr="00801FB8">
        <w:t>Projektowane przepompownie ścieków pracujące w ciągu technologicznym indywidualnych przydomowych oczyszczalni ścieków nie są objęte normą zharmonizowaną.</w:t>
      </w:r>
    </w:p>
    <w:p w:rsidR="00F62EE4" w:rsidRPr="00801FB8" w:rsidRDefault="00F62EE4" w:rsidP="00801FB8">
      <w:pPr>
        <w:pStyle w:val="NormalWeb"/>
        <w:shd w:val="clear" w:color="auto" w:fill="FFFFFF"/>
        <w:spacing w:before="0" w:after="0"/>
      </w:pPr>
      <w:r w:rsidRPr="00801FB8">
        <w:t>Zamawiający będzie wymagał przedłożenia do montowanych studzienek przepompowych oraz montowanych w nich pomp,  wymaganych prawem budowlanym (art. 10 ustawy Prawo Budowlane) atestów, deklaracji , certyfikatów.</w:t>
      </w:r>
    </w:p>
    <w:p w:rsidR="00F62EE4" w:rsidRDefault="00F62EE4" w:rsidP="009861C5">
      <w:pPr>
        <w:tabs>
          <w:tab w:val="left" w:pos="2278"/>
        </w:tabs>
        <w:autoSpaceDE w:val="0"/>
        <w:ind w:right="82"/>
        <w:jc w:val="both"/>
        <w:rPr>
          <w:sz w:val="23"/>
          <w:szCs w:val="23"/>
        </w:rPr>
      </w:pPr>
    </w:p>
    <w:p w:rsidR="00F62EE4" w:rsidRPr="006C7F10" w:rsidRDefault="00F62EE4" w:rsidP="009861C5">
      <w:pPr>
        <w:tabs>
          <w:tab w:val="left" w:pos="2278"/>
        </w:tabs>
        <w:autoSpaceDE w:val="0"/>
        <w:ind w:right="82"/>
        <w:jc w:val="both"/>
        <w:rPr>
          <w:sz w:val="23"/>
          <w:szCs w:val="23"/>
        </w:rPr>
      </w:pPr>
    </w:p>
    <w:p w:rsidR="00F62EE4" w:rsidRDefault="00F62EE4" w:rsidP="00DC1DF7"/>
    <w:p w:rsidR="00F62EE4" w:rsidRDefault="00F62EE4" w:rsidP="00461DE0">
      <w:pPr>
        <w:jc w:val="both"/>
      </w:pPr>
      <w:r w:rsidRPr="003D01E1">
        <w:rPr>
          <w:b/>
          <w:bCs/>
          <w:i/>
          <w:iCs/>
        </w:rPr>
        <w:t>Pytanie</w:t>
      </w:r>
      <w:r>
        <w:rPr>
          <w:b/>
          <w:bCs/>
          <w:i/>
          <w:iCs/>
        </w:rPr>
        <w:t xml:space="preserve"> 2:</w:t>
      </w:r>
      <w:r>
        <w:t xml:space="preserve"> Zgodnie z normą PN-EN 12050-1:2002 oraz PN-EN 12050-2:2002 i wymienionym w nich systemem oceny zgodności 3 wyrób budowlany musi posiadać potwierdzenie z w/w normą przez zewnętrzną jednostkę notyfikowaną. Czy Zamawiający w związku z powyższym będzie wymagał od Dostawcy wystawienia deklaracji zgodności WE?</w:t>
      </w:r>
    </w:p>
    <w:p w:rsidR="00F62EE4" w:rsidRPr="00503BB0" w:rsidRDefault="00F62EE4" w:rsidP="00DC1DF7">
      <w:pPr>
        <w:jc w:val="both"/>
      </w:pPr>
      <w:r w:rsidRPr="003D01E1">
        <w:rPr>
          <w:b/>
          <w:bCs/>
          <w:i/>
          <w:iCs/>
        </w:rPr>
        <w:t>Wyjaśnienie:</w:t>
      </w:r>
      <w:r>
        <w:t>.</w:t>
      </w:r>
    </w:p>
    <w:p w:rsidR="00F62EE4" w:rsidRPr="00801FB8" w:rsidRDefault="00F62EE4" w:rsidP="00801FB8">
      <w:pPr>
        <w:pStyle w:val="NormalWeb"/>
        <w:shd w:val="clear" w:color="auto" w:fill="FFFFFF"/>
        <w:spacing w:before="0" w:after="0"/>
        <w:rPr>
          <w:b/>
          <w:bCs/>
        </w:rPr>
      </w:pPr>
      <w:r w:rsidRPr="00801FB8">
        <w:rPr>
          <w:rStyle w:val="Strong"/>
          <w:b w:val="0"/>
          <w:bCs w:val="0"/>
          <w:bdr w:val="none" w:sz="0" w:space="0" w:color="auto" w:frame="1"/>
        </w:rPr>
        <w:t>Nie.</w:t>
      </w:r>
    </w:p>
    <w:p w:rsidR="00F62EE4" w:rsidRPr="00801FB8" w:rsidRDefault="00F62EE4" w:rsidP="00801FB8">
      <w:pPr>
        <w:pStyle w:val="NormalWeb"/>
        <w:shd w:val="clear" w:color="auto" w:fill="FFFFFF"/>
        <w:spacing w:before="0" w:after="0"/>
      </w:pPr>
      <w:r w:rsidRPr="00801FB8">
        <w:t>Odpowiedź/uzasadnienie znajduje się w wyjaśnieniu do Zapytania Nr 1.</w:t>
      </w:r>
    </w:p>
    <w:p w:rsidR="00F62EE4" w:rsidRPr="00801FB8" w:rsidRDefault="00F62EE4" w:rsidP="00DC1DF7"/>
    <w:p w:rsidR="00F62EE4" w:rsidRPr="002110B1" w:rsidRDefault="00F62EE4" w:rsidP="00DC1DF7">
      <w:pPr>
        <w:jc w:val="both"/>
        <w:rPr>
          <w:b/>
          <w:bCs/>
          <w:i/>
          <w:iCs/>
        </w:rPr>
      </w:pPr>
    </w:p>
    <w:p w:rsidR="00F62EE4" w:rsidRPr="002110B1" w:rsidRDefault="00F62EE4" w:rsidP="00F7595D">
      <w:pPr>
        <w:spacing w:after="200"/>
        <w:rPr>
          <w:b/>
          <w:bCs/>
        </w:rPr>
      </w:pPr>
      <w:r w:rsidRPr="002110B1">
        <w:rPr>
          <w:b/>
          <w:bCs/>
        </w:rPr>
        <w:t>Prosimy o uwzględnienie w/w wyjaśnień oraz informacji w przygotowywanej ofercie .</w:t>
      </w:r>
    </w:p>
    <w:p w:rsidR="00F62EE4" w:rsidRDefault="00F62EE4" w:rsidP="00DC1DF7">
      <w:pPr>
        <w:jc w:val="both"/>
        <w:rPr>
          <w:b/>
          <w:bCs/>
          <w:i/>
          <w:iCs/>
        </w:rPr>
      </w:pPr>
    </w:p>
    <w:p w:rsidR="00F62EE4" w:rsidRDefault="00F62EE4" w:rsidP="00DC1DF7">
      <w:pPr>
        <w:jc w:val="both"/>
        <w:rPr>
          <w:b/>
          <w:bCs/>
          <w:i/>
          <w:iCs/>
        </w:rPr>
      </w:pPr>
    </w:p>
    <w:p w:rsidR="00F62EE4" w:rsidRDefault="00F62EE4" w:rsidP="00017D1F">
      <w:pPr>
        <w:spacing w:line="360" w:lineRule="auto"/>
        <w:ind w:left="4956" w:firstLine="708"/>
        <w:jc w:val="both"/>
      </w:pPr>
      <w:r>
        <w:t>Wójt Gminy Bodzechów</w:t>
      </w:r>
    </w:p>
    <w:p w:rsidR="00F62EE4" w:rsidRDefault="00F62EE4" w:rsidP="00017D1F">
      <w:pPr>
        <w:spacing w:line="360" w:lineRule="auto"/>
        <w:ind w:left="4956" w:firstLine="708"/>
        <w:jc w:val="both"/>
        <w:rPr>
          <w:b/>
          <w:bCs/>
        </w:rPr>
      </w:pPr>
      <w:r>
        <w:t>Jerzy Murzyn</w:t>
      </w:r>
    </w:p>
    <w:p w:rsidR="00F62EE4" w:rsidRDefault="00F62EE4"/>
    <w:sectPr w:rsidR="00F62EE4" w:rsidSect="003D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DF7"/>
    <w:rsid w:val="00017D1F"/>
    <w:rsid w:val="00024B78"/>
    <w:rsid w:val="000313EB"/>
    <w:rsid w:val="00032B72"/>
    <w:rsid w:val="000331A6"/>
    <w:rsid w:val="000556A2"/>
    <w:rsid w:val="00067D53"/>
    <w:rsid w:val="00077295"/>
    <w:rsid w:val="000A7034"/>
    <w:rsid w:val="000C0571"/>
    <w:rsid w:val="00167B86"/>
    <w:rsid w:val="00183D5D"/>
    <w:rsid w:val="001B265B"/>
    <w:rsid w:val="001B679C"/>
    <w:rsid w:val="001C07EF"/>
    <w:rsid w:val="001C5E2F"/>
    <w:rsid w:val="002110B1"/>
    <w:rsid w:val="00242619"/>
    <w:rsid w:val="002812D9"/>
    <w:rsid w:val="00291A7B"/>
    <w:rsid w:val="002C2FD2"/>
    <w:rsid w:val="002F6670"/>
    <w:rsid w:val="00325C72"/>
    <w:rsid w:val="00373A5F"/>
    <w:rsid w:val="00383196"/>
    <w:rsid w:val="00395C2C"/>
    <w:rsid w:val="003D01E1"/>
    <w:rsid w:val="003D71FC"/>
    <w:rsid w:val="003F2782"/>
    <w:rsid w:val="00414C30"/>
    <w:rsid w:val="004200C8"/>
    <w:rsid w:val="00456742"/>
    <w:rsid w:val="00461DE0"/>
    <w:rsid w:val="004626FB"/>
    <w:rsid w:val="004924B2"/>
    <w:rsid w:val="004A62A2"/>
    <w:rsid w:val="004B450F"/>
    <w:rsid w:val="004D1C59"/>
    <w:rsid w:val="00503BB0"/>
    <w:rsid w:val="005370C6"/>
    <w:rsid w:val="005876B3"/>
    <w:rsid w:val="005A17F8"/>
    <w:rsid w:val="005D0AA5"/>
    <w:rsid w:val="006075E1"/>
    <w:rsid w:val="00682E6B"/>
    <w:rsid w:val="006C7F10"/>
    <w:rsid w:val="006E6668"/>
    <w:rsid w:val="00711556"/>
    <w:rsid w:val="00744B1A"/>
    <w:rsid w:val="00766F41"/>
    <w:rsid w:val="007D298B"/>
    <w:rsid w:val="007E2639"/>
    <w:rsid w:val="00801FB8"/>
    <w:rsid w:val="008020CE"/>
    <w:rsid w:val="008118BD"/>
    <w:rsid w:val="008122DF"/>
    <w:rsid w:val="00850E00"/>
    <w:rsid w:val="008A0019"/>
    <w:rsid w:val="008D11F1"/>
    <w:rsid w:val="00911122"/>
    <w:rsid w:val="0092263C"/>
    <w:rsid w:val="00940170"/>
    <w:rsid w:val="009861C5"/>
    <w:rsid w:val="009968A4"/>
    <w:rsid w:val="009A008E"/>
    <w:rsid w:val="00A82D74"/>
    <w:rsid w:val="00AA0D97"/>
    <w:rsid w:val="00AF1B04"/>
    <w:rsid w:val="00B555A1"/>
    <w:rsid w:val="00B63EF7"/>
    <w:rsid w:val="00BA04B3"/>
    <w:rsid w:val="00BA1C54"/>
    <w:rsid w:val="00BB761E"/>
    <w:rsid w:val="00BE4291"/>
    <w:rsid w:val="00C27606"/>
    <w:rsid w:val="00C6565B"/>
    <w:rsid w:val="00CA6A2F"/>
    <w:rsid w:val="00D04BF0"/>
    <w:rsid w:val="00D25703"/>
    <w:rsid w:val="00D34A2D"/>
    <w:rsid w:val="00D52483"/>
    <w:rsid w:val="00D76EC7"/>
    <w:rsid w:val="00D97D2A"/>
    <w:rsid w:val="00DC1DF7"/>
    <w:rsid w:val="00DF5567"/>
    <w:rsid w:val="00E43E04"/>
    <w:rsid w:val="00E52E3D"/>
    <w:rsid w:val="00E6480A"/>
    <w:rsid w:val="00E93A09"/>
    <w:rsid w:val="00EA2429"/>
    <w:rsid w:val="00EA5F55"/>
    <w:rsid w:val="00EB1334"/>
    <w:rsid w:val="00F30A88"/>
    <w:rsid w:val="00F54EF7"/>
    <w:rsid w:val="00F62EE4"/>
    <w:rsid w:val="00F7595D"/>
    <w:rsid w:val="00FB20CF"/>
    <w:rsid w:val="00FB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C1DF7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17F8"/>
    <w:pPr>
      <w:keepNext/>
      <w:spacing w:before="240" w:after="200" w:line="276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17F8"/>
    <w:pPr>
      <w:keepNext/>
      <w:spacing w:before="240" w:after="20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17F8"/>
    <w:pPr>
      <w:spacing w:before="240" w:after="20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17F8"/>
    <w:pPr>
      <w:spacing w:before="240" w:after="200" w:line="276" w:lineRule="auto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A17F8"/>
    <w:pPr>
      <w:spacing w:before="240" w:after="20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A17F8"/>
    <w:pPr>
      <w:spacing w:before="240" w:after="200" w:line="276" w:lineRule="auto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A17F8"/>
    <w:pPr>
      <w:spacing w:before="240" w:after="200" w:line="276" w:lineRule="auto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A17F8"/>
    <w:pPr>
      <w:spacing w:before="240" w:after="200" w:line="276" w:lineRule="auto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A17F8"/>
    <w:pPr>
      <w:spacing w:before="240" w:after="200" w:line="276" w:lineRule="auto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7F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A17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A17F8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A17F8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A17F8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A17F8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A17F8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A17F8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A17F8"/>
    <w:rPr>
      <w:rFonts w:ascii="Cambria" w:hAnsi="Cambria" w:cs="Cambria"/>
    </w:rPr>
  </w:style>
  <w:style w:type="paragraph" w:styleId="ListParagraph">
    <w:name w:val="List Paragraph"/>
    <w:basedOn w:val="Normal"/>
    <w:uiPriority w:val="99"/>
    <w:qFormat/>
    <w:rsid w:val="00E6480A"/>
    <w:pPr>
      <w:spacing w:after="200" w:line="276" w:lineRule="auto"/>
      <w:ind w:left="720"/>
    </w:pPr>
    <w:rPr>
      <w:rFonts w:ascii="Calibri" w:eastAsia="Tahoma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4924B2"/>
    <w:pPr>
      <w:widowControl w:val="0"/>
      <w:spacing w:before="100" w:after="119"/>
    </w:pPr>
    <w:rPr>
      <w:lang w:eastAsia="ar-SA"/>
    </w:rPr>
  </w:style>
  <w:style w:type="character" w:styleId="Strong">
    <w:name w:val="Strong"/>
    <w:basedOn w:val="DefaultParagraphFont"/>
    <w:uiPriority w:val="99"/>
    <w:qFormat/>
    <w:locked/>
    <w:rsid w:val="00801F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246</Words>
  <Characters>1476</Characters>
  <Application>Microsoft Office Outlook</Application>
  <DocSecurity>0</DocSecurity>
  <Lines>0</Lines>
  <Paragraphs>0</Paragraphs>
  <ScaleCrop>false</ScaleCrop>
  <Company>UGB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Ostrowiec Św</dc:title>
  <dc:subject/>
  <dc:creator>Agnieszka Bielska</dc:creator>
  <cp:keywords/>
  <dc:description/>
  <cp:lastModifiedBy>Agnieszka Bielska</cp:lastModifiedBy>
  <cp:revision>2</cp:revision>
  <dcterms:created xsi:type="dcterms:W3CDTF">2013-04-12T09:29:00Z</dcterms:created>
  <dcterms:modified xsi:type="dcterms:W3CDTF">2013-04-12T09:29:00Z</dcterms:modified>
</cp:coreProperties>
</file>